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A4B" w:rsidRDefault="00463A4B" w:rsidP="00B20E76">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p>
    <w:p w:rsidR="00463A4B" w:rsidRDefault="00463A4B" w:rsidP="00B20E76">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p>
    <w:p w:rsidR="00463A4B" w:rsidRDefault="00463A4B" w:rsidP="00B20E76">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p>
    <w:p w:rsidR="00AB183F" w:rsidRPr="00AB183F" w:rsidRDefault="00AB183F" w:rsidP="00B20E76">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Alzheimer's</w:t>
      </w:r>
    </w:p>
    <w:p w:rsidR="00AB183F" w:rsidRPr="00AB183F" w:rsidRDefault="00AB183F" w:rsidP="00B20E76">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Name</w:t>
      </w:r>
    </w:p>
    <w:p w:rsidR="00AB183F" w:rsidRPr="00AB183F" w:rsidRDefault="00AB183F" w:rsidP="00B20E76">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University affiliation</w:t>
      </w:r>
    </w:p>
    <w:p w:rsidR="00AB183F" w:rsidRPr="00AB183F" w:rsidRDefault="00AB183F" w:rsidP="00B20E76">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Date</w:t>
      </w: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D4438F" w:rsidRPr="00AB183F" w:rsidRDefault="00D4438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D4438F">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lastRenderedPageBreak/>
        <w:t>Feelings of individuals living with Alzheimer's</w:t>
      </w:r>
    </w:p>
    <w:p w:rsidR="00AB183F" w:rsidRPr="00AB183F" w:rsidRDefault="00AB183F" w:rsidP="00D4438F">
      <w:pPr>
        <w:spacing w:before="100" w:beforeAutospacing="1" w:after="100" w:afterAutospacing="1" w:line="480" w:lineRule="auto"/>
        <w:ind w:firstLine="720"/>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 xml:space="preserve">I understand that </w:t>
      </w:r>
      <w:r w:rsidR="00A518BA">
        <w:rPr>
          <w:rFonts w:ascii="Times New Roman" w:eastAsia="Times New Roman" w:hAnsi="Times New Roman" w:cs="Times New Roman"/>
          <w:color w:val="1C1E29"/>
          <w:sz w:val="24"/>
          <w:szCs w:val="24"/>
          <w:lang w:eastAsia="en-GB"/>
        </w:rPr>
        <w:t xml:space="preserve">in </w:t>
      </w:r>
      <w:r w:rsidRPr="00AB183F">
        <w:rPr>
          <w:rFonts w:ascii="Times New Roman" w:eastAsia="Times New Roman" w:hAnsi="Times New Roman" w:cs="Times New Roman"/>
          <w:color w:val="1C1E29"/>
          <w:sz w:val="24"/>
          <w:szCs w:val="24"/>
          <w:lang w:eastAsia="en-GB"/>
        </w:rPr>
        <w:t>the very i</w:t>
      </w:r>
      <w:r w:rsidR="00A518BA">
        <w:rPr>
          <w:rFonts w:ascii="Times New Roman" w:eastAsia="Times New Roman" w:hAnsi="Times New Roman" w:cs="Times New Roman"/>
          <w:color w:val="1C1E29"/>
          <w:sz w:val="24"/>
          <w:szCs w:val="24"/>
          <w:lang w:eastAsia="en-GB"/>
        </w:rPr>
        <w:t xml:space="preserve">nitial stages of the Alzheimer’s, </w:t>
      </w:r>
      <w:r w:rsidRPr="00AB183F">
        <w:rPr>
          <w:rFonts w:ascii="Times New Roman" w:eastAsia="Times New Roman" w:hAnsi="Times New Roman" w:cs="Times New Roman"/>
          <w:color w:val="1C1E29"/>
          <w:sz w:val="24"/>
          <w:szCs w:val="24"/>
          <w:lang w:eastAsia="en-GB"/>
        </w:rPr>
        <w:t xml:space="preserve">in most cases, family and friends have no idea how much the condition affects someone. </w:t>
      </w:r>
      <w:r w:rsidR="006F2F3F">
        <w:rPr>
          <w:rFonts w:ascii="Times New Roman" w:eastAsia="Times New Roman" w:hAnsi="Times New Roman" w:cs="Times New Roman"/>
          <w:color w:val="1C1E29"/>
          <w:sz w:val="24"/>
          <w:szCs w:val="24"/>
          <w:lang w:eastAsia="en-GB"/>
        </w:rPr>
        <w:t xml:space="preserve">A </w:t>
      </w:r>
      <w:r w:rsidRPr="00AB183F">
        <w:rPr>
          <w:rFonts w:ascii="Times New Roman" w:eastAsia="Times New Roman" w:hAnsi="Times New Roman" w:cs="Times New Roman"/>
          <w:color w:val="1C1E29"/>
          <w:sz w:val="24"/>
          <w:szCs w:val="24"/>
          <w:lang w:eastAsia="en-GB"/>
        </w:rPr>
        <w:t>person with Alzheimer</w:t>
      </w:r>
      <w:r w:rsidR="006F2F3F">
        <w:rPr>
          <w:rFonts w:ascii="Times New Roman" w:eastAsia="Times New Roman" w:hAnsi="Times New Roman" w:cs="Times New Roman"/>
          <w:color w:val="1C1E29"/>
          <w:sz w:val="24"/>
          <w:szCs w:val="24"/>
          <w:lang w:eastAsia="en-GB"/>
        </w:rPr>
        <w:t xml:space="preserve"> may seem to be </w:t>
      </w:r>
      <w:r w:rsidRPr="00AB183F">
        <w:rPr>
          <w:rFonts w:ascii="Times New Roman" w:eastAsia="Times New Roman" w:hAnsi="Times New Roman" w:cs="Times New Roman"/>
          <w:color w:val="1C1E29"/>
          <w:sz w:val="24"/>
          <w:szCs w:val="24"/>
          <w:lang w:eastAsia="en-GB"/>
        </w:rPr>
        <w:t xml:space="preserve">either confused or gets slow when handling the usual tasks. They might not have any </w:t>
      </w:r>
      <w:r w:rsidR="00A22B51">
        <w:rPr>
          <w:rFonts w:ascii="Times New Roman" w:eastAsia="Times New Roman" w:hAnsi="Times New Roman" w:cs="Times New Roman"/>
          <w:color w:val="1C1E29"/>
          <w:sz w:val="24"/>
          <w:szCs w:val="24"/>
          <w:lang w:eastAsia="en-GB"/>
        </w:rPr>
        <w:t xml:space="preserve">thoughts that the changes can </w:t>
      </w:r>
      <w:r w:rsidRPr="00AB183F">
        <w:rPr>
          <w:rFonts w:ascii="Times New Roman" w:eastAsia="Times New Roman" w:hAnsi="Times New Roman" w:cs="Times New Roman"/>
          <w:color w:val="1C1E29"/>
          <w:sz w:val="24"/>
          <w:szCs w:val="24"/>
          <w:lang w:eastAsia="en-GB"/>
        </w:rPr>
        <w:t xml:space="preserve">be related to dementia, and this may make them irritated because they might think that the person is lazy or stubborn. The person with dementia feels worse and embarrassed at the same time. The physical surrounding of a person might not be suitable enough- an addition problem. </w:t>
      </w:r>
    </w:p>
    <w:p w:rsidR="00AB183F" w:rsidRPr="00AB183F" w:rsidRDefault="00AB183F" w:rsidP="00D4438F">
      <w:pPr>
        <w:spacing w:before="100" w:beforeAutospacing="1" w:after="100" w:afterAutospacing="1" w:line="480" w:lineRule="auto"/>
        <w:ind w:firstLine="720"/>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Through the video, I learn that dementia affects the emotional states of people in various ways. Generally, some parts of the human brain enable the expression of emotions as well as feelings. D</w:t>
      </w:r>
      <w:r w:rsidR="00A22B51">
        <w:rPr>
          <w:rFonts w:ascii="Times New Roman" w:eastAsia="Times New Roman" w:hAnsi="Times New Roman" w:cs="Times New Roman"/>
          <w:color w:val="1C1E29"/>
          <w:sz w:val="24"/>
          <w:szCs w:val="24"/>
          <w:lang w:eastAsia="en-GB"/>
        </w:rPr>
        <w:t>ementia might go to an extent of</w:t>
      </w:r>
      <w:r w:rsidRPr="00AB183F">
        <w:rPr>
          <w:rFonts w:ascii="Times New Roman" w:eastAsia="Times New Roman" w:hAnsi="Times New Roman" w:cs="Times New Roman"/>
          <w:color w:val="1C1E29"/>
          <w:sz w:val="24"/>
          <w:szCs w:val="24"/>
          <w:lang w:eastAsia="en-GB"/>
        </w:rPr>
        <w:t xml:space="preserve"> damaging these parts of the brain hence reducing the ability to regulate one's emotions</w:t>
      </w:r>
      <w:r w:rsidR="000F58A1">
        <w:rPr>
          <w:rFonts w:ascii="Times New Roman" w:eastAsia="Times New Roman" w:hAnsi="Times New Roman" w:cs="Times New Roman"/>
          <w:color w:val="1C1E29"/>
          <w:sz w:val="24"/>
          <w:szCs w:val="24"/>
          <w:lang w:eastAsia="en-GB"/>
        </w:rPr>
        <w:t xml:space="preserve"> (Sanders </w:t>
      </w:r>
      <w:r w:rsidR="000F58A1" w:rsidRPr="00AB183F">
        <w:rPr>
          <w:rFonts w:ascii="Times New Roman" w:eastAsia="Times New Roman" w:hAnsi="Times New Roman" w:cs="Times New Roman"/>
          <w:color w:val="1C1E29"/>
          <w:sz w:val="24"/>
          <w:szCs w:val="24"/>
          <w:lang w:eastAsia="en-GB"/>
        </w:rPr>
        <w:t xml:space="preserve">&amp; </w:t>
      </w:r>
      <w:r w:rsidR="000F58A1">
        <w:rPr>
          <w:rFonts w:ascii="Times New Roman" w:eastAsia="Times New Roman" w:hAnsi="Times New Roman" w:cs="Times New Roman"/>
          <w:color w:val="1C1E29"/>
          <w:sz w:val="24"/>
          <w:szCs w:val="24"/>
          <w:lang w:eastAsia="en-GB"/>
        </w:rPr>
        <w:t xml:space="preserve">Corley, </w:t>
      </w:r>
      <w:r w:rsidR="000F58A1" w:rsidRPr="00AB183F">
        <w:rPr>
          <w:rFonts w:ascii="Times New Roman" w:eastAsia="Times New Roman" w:hAnsi="Times New Roman" w:cs="Times New Roman"/>
          <w:color w:val="1C1E29"/>
          <w:sz w:val="24"/>
          <w:szCs w:val="24"/>
          <w:lang w:eastAsia="en-GB"/>
        </w:rPr>
        <w:t>2003).</w:t>
      </w:r>
      <w:r w:rsidRPr="00AB183F">
        <w:rPr>
          <w:rFonts w:ascii="Times New Roman" w:eastAsia="Times New Roman" w:hAnsi="Times New Roman" w:cs="Times New Roman"/>
          <w:color w:val="1C1E29"/>
          <w:sz w:val="24"/>
          <w:szCs w:val="24"/>
          <w:lang w:eastAsia="en-GB"/>
        </w:rPr>
        <w:t xml:space="preserve"> Therefore, an individual with dementia might seem to be flat emotionally. I believe that we</w:t>
      </w:r>
      <w:r w:rsidR="00A22B51">
        <w:rPr>
          <w:rFonts w:ascii="Times New Roman" w:eastAsia="Times New Roman" w:hAnsi="Times New Roman" w:cs="Times New Roman"/>
          <w:color w:val="1C1E29"/>
          <w:sz w:val="24"/>
          <w:szCs w:val="24"/>
          <w:lang w:eastAsia="en-GB"/>
        </w:rPr>
        <w:t xml:space="preserve"> behave appropriately because</w:t>
      </w:r>
      <w:r w:rsidRPr="00AB183F">
        <w:rPr>
          <w:rFonts w:ascii="Times New Roman" w:eastAsia="Times New Roman" w:hAnsi="Times New Roman" w:cs="Times New Roman"/>
          <w:color w:val="1C1E29"/>
          <w:sz w:val="24"/>
          <w:szCs w:val="24"/>
          <w:lang w:eastAsia="en-GB"/>
        </w:rPr>
        <w:t xml:space="preserve"> our brains functions normally, and it instructs us on how to. Someone with dementia might act </w:t>
      </w:r>
      <w:r w:rsidR="00A22B51">
        <w:rPr>
          <w:rFonts w:ascii="Times New Roman" w:eastAsia="Times New Roman" w:hAnsi="Times New Roman" w:cs="Times New Roman"/>
          <w:color w:val="1C1E29"/>
          <w:sz w:val="24"/>
          <w:szCs w:val="24"/>
          <w:lang w:eastAsia="en-GB"/>
        </w:rPr>
        <w:t xml:space="preserve">in </w:t>
      </w:r>
      <w:r w:rsidRPr="00AB183F">
        <w:rPr>
          <w:rFonts w:ascii="Times New Roman" w:eastAsia="Times New Roman" w:hAnsi="Times New Roman" w:cs="Times New Roman"/>
          <w:color w:val="1C1E29"/>
          <w:sz w:val="24"/>
          <w:szCs w:val="24"/>
          <w:lang w:eastAsia="en-GB"/>
        </w:rPr>
        <w:t xml:space="preserve">ways that are not appropriate because they feel embarrassed, ignored and even diminished by their fellow human beings. They might feel sad, agitated and also shout at innocent people. Worst of it all is that because they have memory problems, someone might not remember where he/she kept some object and therefore they might think someone stole it. </w:t>
      </w:r>
    </w:p>
    <w:p w:rsidR="00AB183F" w:rsidRPr="00AB183F" w:rsidRDefault="00AB183F" w:rsidP="00D4438F">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Coping with Alzheimer</w:t>
      </w:r>
    </w:p>
    <w:p w:rsidR="00AB183F" w:rsidRPr="00AB183F" w:rsidRDefault="00AB183F" w:rsidP="00D4438F">
      <w:pPr>
        <w:spacing w:before="100" w:beforeAutospacing="1" w:after="100" w:afterAutospacing="1" w:line="480" w:lineRule="auto"/>
        <w:ind w:firstLine="720"/>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An Alzheimer's diagnosis can turn out to be a nightmare for any person. While currently, there seems to be no cure for this condition, there is treatment that is available for p</w:t>
      </w:r>
      <w:r w:rsidR="00A22B51">
        <w:rPr>
          <w:rFonts w:ascii="Times New Roman" w:eastAsia="Times New Roman" w:hAnsi="Times New Roman" w:cs="Times New Roman"/>
          <w:color w:val="1C1E29"/>
          <w:sz w:val="24"/>
          <w:szCs w:val="24"/>
          <w:lang w:eastAsia="en-GB"/>
        </w:rPr>
        <w:t>ersons who have Alzheimer's that aims</w:t>
      </w:r>
      <w:r w:rsidRPr="00AB183F">
        <w:rPr>
          <w:rFonts w:ascii="Times New Roman" w:eastAsia="Times New Roman" w:hAnsi="Times New Roman" w:cs="Times New Roman"/>
          <w:color w:val="1C1E29"/>
          <w:sz w:val="24"/>
          <w:szCs w:val="24"/>
          <w:lang w:eastAsia="en-GB"/>
        </w:rPr>
        <w:t xml:space="preserve"> at slowing the progression by delaying the onset of </w:t>
      </w:r>
      <w:r w:rsidRPr="00AB183F">
        <w:rPr>
          <w:rFonts w:ascii="Times New Roman" w:eastAsia="Times New Roman" w:hAnsi="Times New Roman" w:cs="Times New Roman"/>
          <w:color w:val="1C1E29"/>
          <w:sz w:val="24"/>
          <w:szCs w:val="24"/>
          <w:lang w:eastAsia="en-GB"/>
        </w:rPr>
        <w:lastRenderedPageBreak/>
        <w:t xml:space="preserve">devastating symptoms. I presume that early diagnosis can help the affected person to live fully and for a longer time. If at all you have been diagnosed with Alzheimer's, it is reasonable to feel angry unnecessarily, be scared about your future and even become uncertain due to the change in one's memory. Living with Alzheimer's condition is very difficult, but you can get support from your family members and friends to help find meaning in your life. It is advisable to spend more time with friends and families rather than live in isolation. </w:t>
      </w:r>
    </w:p>
    <w:p w:rsidR="00AB183F" w:rsidRPr="00AB183F" w:rsidRDefault="00AB183F" w:rsidP="00D4438F">
      <w:pPr>
        <w:spacing w:before="100" w:beforeAutospacing="1" w:after="100" w:afterAutospacing="1" w:line="480" w:lineRule="auto"/>
        <w:ind w:firstLine="720"/>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 xml:space="preserve">In the event a person is experiencing depression or distressed emotionally, then it is advisable to talk to a psychologist for help. It is also essential to gather knowledge by learning about the disease and what one would expect as the condition develops. Also, keeping fit by doing physical exercise helps in improving cognition as it improves the normal body functioning by also protecting the person from depression. </w:t>
      </w:r>
    </w:p>
    <w:p w:rsidR="00AB183F" w:rsidRPr="00AB183F" w:rsidRDefault="00AB183F" w:rsidP="00D4438F">
      <w:pPr>
        <w:spacing w:before="100" w:beforeAutospacing="1" w:after="100" w:afterAutospacing="1" w:line="480" w:lineRule="auto"/>
        <w:ind w:firstLine="720"/>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Alzheimer's condition is associated with a stigma, which at times can be isolating and frustrating at the same time. Many people do not understand the condition, and as such, it may be essential to learn misperceptions about the disease and find ways of overcoming the stigma</w:t>
      </w:r>
      <w:r w:rsidR="00D53AB5">
        <w:rPr>
          <w:rFonts w:ascii="Times New Roman" w:eastAsia="Times New Roman" w:hAnsi="Times New Roman" w:cs="Times New Roman"/>
          <w:color w:val="1C1E29"/>
          <w:sz w:val="24"/>
          <w:szCs w:val="24"/>
          <w:lang w:eastAsia="en-GB"/>
        </w:rPr>
        <w:t xml:space="preserve"> (</w:t>
      </w:r>
      <w:proofErr w:type="spellStart"/>
      <w:r w:rsidR="00D53AB5">
        <w:rPr>
          <w:rFonts w:ascii="Times New Roman" w:eastAsia="Times New Roman" w:hAnsi="Times New Roman" w:cs="Times New Roman"/>
          <w:color w:val="1C1E29"/>
          <w:sz w:val="24"/>
          <w:szCs w:val="24"/>
          <w:lang w:eastAsia="en-GB"/>
        </w:rPr>
        <w:t>Hanowell</w:t>
      </w:r>
      <w:proofErr w:type="spellEnd"/>
      <w:r w:rsidR="00D53AB5">
        <w:rPr>
          <w:rFonts w:ascii="Times New Roman" w:eastAsia="Times New Roman" w:hAnsi="Times New Roman" w:cs="Times New Roman"/>
          <w:color w:val="1C1E29"/>
          <w:sz w:val="24"/>
          <w:szCs w:val="24"/>
          <w:lang w:eastAsia="en-GB"/>
        </w:rPr>
        <w:t xml:space="preserve">, </w:t>
      </w:r>
      <w:r w:rsidR="00D53AB5" w:rsidRPr="00AB183F">
        <w:rPr>
          <w:rFonts w:ascii="Times New Roman" w:eastAsia="Times New Roman" w:hAnsi="Times New Roman" w:cs="Times New Roman"/>
          <w:color w:val="1C1E29"/>
          <w:sz w:val="24"/>
          <w:szCs w:val="24"/>
          <w:lang w:eastAsia="en-GB"/>
        </w:rPr>
        <w:t>1994).</w:t>
      </w:r>
      <w:r w:rsidRPr="00AB183F">
        <w:rPr>
          <w:rFonts w:ascii="Times New Roman" w:eastAsia="Times New Roman" w:hAnsi="Times New Roman" w:cs="Times New Roman"/>
          <w:color w:val="1C1E29"/>
          <w:sz w:val="24"/>
          <w:szCs w:val="24"/>
          <w:lang w:eastAsia="en-GB"/>
        </w:rPr>
        <w:t xml:space="preserve"> Having Alzheimer's condition doesn't mean you stop living. Many people continue with their normal life activities and interactions, even with the condition. You might not change the fact that you have the Alzheimer's, but how you cope with your daily diagnosis and make a basic plan for the future is what makes the difference. </w:t>
      </w:r>
    </w:p>
    <w:p w:rsidR="00AB183F" w:rsidRPr="00AB183F" w:rsidRDefault="00AB183F" w:rsidP="002404B0">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 xml:space="preserve">The </w:t>
      </w:r>
      <w:proofErr w:type="spellStart"/>
      <w:r w:rsidRPr="00AB183F">
        <w:rPr>
          <w:rFonts w:ascii="Times New Roman" w:eastAsia="Times New Roman" w:hAnsi="Times New Roman" w:cs="Times New Roman"/>
          <w:color w:val="1C1E29"/>
          <w:sz w:val="24"/>
          <w:szCs w:val="24"/>
          <w:lang w:eastAsia="en-GB"/>
        </w:rPr>
        <w:t>Jordans</w:t>
      </w:r>
      <w:proofErr w:type="spellEnd"/>
      <w:r w:rsidRPr="00AB183F">
        <w:rPr>
          <w:rFonts w:ascii="Times New Roman" w:eastAsia="Times New Roman" w:hAnsi="Times New Roman" w:cs="Times New Roman"/>
          <w:color w:val="1C1E29"/>
          <w:sz w:val="24"/>
          <w:szCs w:val="24"/>
          <w:lang w:eastAsia="en-GB"/>
        </w:rPr>
        <w:t>- The Downward Spiral</w:t>
      </w:r>
    </w:p>
    <w:p w:rsidR="00AB183F" w:rsidRPr="00AB183F" w:rsidRDefault="00AB183F" w:rsidP="002404B0">
      <w:pPr>
        <w:spacing w:before="100" w:beforeAutospacing="1" w:after="100" w:afterAutospacing="1" w:line="480" w:lineRule="auto"/>
        <w:ind w:firstLine="720"/>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 xml:space="preserve">People living with Alzheimer's need to be under proper care and attention at all times by making sure that they are kept safe and as comfortable as possible. A family who finds it hard to keep patients who have dementia can opt for a caregiver. Based on the video, I learn </w:t>
      </w:r>
      <w:r w:rsidRPr="00AB183F">
        <w:rPr>
          <w:rFonts w:ascii="Times New Roman" w:eastAsia="Times New Roman" w:hAnsi="Times New Roman" w:cs="Times New Roman"/>
          <w:color w:val="1C1E29"/>
          <w:sz w:val="24"/>
          <w:szCs w:val="24"/>
          <w:lang w:eastAsia="en-GB"/>
        </w:rPr>
        <w:lastRenderedPageBreak/>
        <w:t xml:space="preserve">that some of the activities the caregiver provide are to consistently determine the patients' history and interests to effectively develop a personal relationship with the patient to engage in conversations. The most valuable skill is to show much compassion to the patients. </w:t>
      </w:r>
    </w:p>
    <w:p w:rsidR="00AB183F" w:rsidRPr="00AB183F" w:rsidRDefault="00AB183F" w:rsidP="009412DB">
      <w:pPr>
        <w:spacing w:before="100" w:beforeAutospacing="1" w:after="100" w:afterAutospacing="1" w:line="480" w:lineRule="auto"/>
        <w:ind w:firstLine="720"/>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In the event the patient gets agitated, the caregiver should find out the cause for the agitation, and the</w:t>
      </w:r>
      <w:r w:rsidR="000F58A1">
        <w:rPr>
          <w:rFonts w:ascii="Times New Roman" w:eastAsia="Times New Roman" w:hAnsi="Times New Roman" w:cs="Times New Roman"/>
          <w:color w:val="1C1E29"/>
          <w:sz w:val="24"/>
          <w:szCs w:val="24"/>
          <w:lang w:eastAsia="en-GB"/>
        </w:rPr>
        <w:t>n</w:t>
      </w:r>
      <w:r w:rsidRPr="00AB183F">
        <w:rPr>
          <w:rFonts w:ascii="Times New Roman" w:eastAsia="Times New Roman" w:hAnsi="Times New Roman" w:cs="Times New Roman"/>
          <w:color w:val="1C1E29"/>
          <w:sz w:val="24"/>
          <w:szCs w:val="24"/>
          <w:lang w:eastAsia="en-GB"/>
        </w:rPr>
        <w:t xml:space="preserve"> distract the patient. The distraction, in this case, could be by giving the patient a snack or changing the activity. When communicating with the patient, it is prudent to use positive words by encouraging the person and making the patient have an understanding of the condition</w:t>
      </w:r>
      <w:r w:rsidR="00FD0FA3">
        <w:rPr>
          <w:rFonts w:ascii="Times New Roman" w:eastAsia="Times New Roman" w:hAnsi="Times New Roman" w:cs="Times New Roman"/>
          <w:color w:val="1C1E29"/>
          <w:sz w:val="24"/>
          <w:szCs w:val="24"/>
          <w:lang w:eastAsia="en-GB"/>
        </w:rPr>
        <w:t xml:space="preserve"> (Clare, </w:t>
      </w:r>
      <w:r w:rsidR="00FD0FA3" w:rsidRPr="00AB183F">
        <w:rPr>
          <w:rFonts w:ascii="Times New Roman" w:eastAsia="Times New Roman" w:hAnsi="Times New Roman" w:cs="Times New Roman"/>
          <w:color w:val="1C1E29"/>
          <w:sz w:val="24"/>
          <w:szCs w:val="24"/>
          <w:lang w:eastAsia="en-GB"/>
        </w:rPr>
        <w:t>2002).</w:t>
      </w:r>
      <w:r w:rsidRPr="00AB183F">
        <w:rPr>
          <w:rFonts w:ascii="Times New Roman" w:eastAsia="Times New Roman" w:hAnsi="Times New Roman" w:cs="Times New Roman"/>
          <w:color w:val="1C1E29"/>
          <w:sz w:val="24"/>
          <w:szCs w:val="24"/>
          <w:lang w:eastAsia="en-GB"/>
        </w:rPr>
        <w:t xml:space="preserve"> Finally, healthy food should be encouraged at all times by limiting the intake of unhealthy foods such as junk food to cope with the patient's aggression. </w:t>
      </w: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
    <w:p w:rsidR="00AB183F" w:rsidRPr="00AB183F" w:rsidRDefault="00AB183F" w:rsidP="009E3F44">
      <w:pPr>
        <w:spacing w:before="100" w:beforeAutospacing="1" w:after="100" w:afterAutospacing="1" w:line="480" w:lineRule="auto"/>
        <w:jc w:val="center"/>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lastRenderedPageBreak/>
        <w:t>References</w:t>
      </w:r>
    </w:p>
    <w:p w:rsidR="009E3F44"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Sanders, S., &amp; Corley, C. S. (2003). Are they</w:t>
      </w:r>
      <w:bookmarkStart w:id="0" w:name="_GoBack"/>
      <w:bookmarkEnd w:id="0"/>
      <w:r w:rsidRPr="00AB183F">
        <w:rPr>
          <w:rFonts w:ascii="Times New Roman" w:eastAsia="Times New Roman" w:hAnsi="Times New Roman" w:cs="Times New Roman"/>
          <w:color w:val="1C1E29"/>
          <w:sz w:val="24"/>
          <w:szCs w:val="24"/>
          <w:lang w:eastAsia="en-GB"/>
        </w:rPr>
        <w:t xml:space="preserve"> grieving? A qualitative analysis examining </w:t>
      </w:r>
      <w:r w:rsidR="009E3F44">
        <w:rPr>
          <w:rFonts w:ascii="Times New Roman" w:eastAsia="Times New Roman" w:hAnsi="Times New Roman" w:cs="Times New Roman"/>
          <w:color w:val="1C1E29"/>
          <w:sz w:val="24"/>
          <w:szCs w:val="24"/>
          <w:lang w:eastAsia="en-GB"/>
        </w:rPr>
        <w:tab/>
      </w:r>
      <w:r w:rsidRPr="00AB183F">
        <w:rPr>
          <w:rFonts w:ascii="Times New Roman" w:eastAsia="Times New Roman" w:hAnsi="Times New Roman" w:cs="Times New Roman"/>
          <w:color w:val="1C1E29"/>
          <w:sz w:val="24"/>
          <w:szCs w:val="24"/>
          <w:lang w:eastAsia="en-GB"/>
        </w:rPr>
        <w:t>grief in caregivers of individuals with Alzheimer's disease. Social work in health care,</w:t>
      </w:r>
      <w:r w:rsidR="009E3F44">
        <w:rPr>
          <w:rFonts w:ascii="Times New Roman" w:eastAsia="Times New Roman" w:hAnsi="Times New Roman" w:cs="Times New Roman"/>
          <w:color w:val="1C1E29"/>
          <w:sz w:val="24"/>
          <w:szCs w:val="24"/>
          <w:lang w:eastAsia="en-GB"/>
        </w:rPr>
        <w:tab/>
      </w:r>
      <w:r w:rsidRPr="00AB183F">
        <w:rPr>
          <w:rFonts w:ascii="Times New Roman" w:eastAsia="Times New Roman" w:hAnsi="Times New Roman" w:cs="Times New Roman"/>
          <w:color w:val="1C1E29"/>
          <w:sz w:val="24"/>
          <w:szCs w:val="24"/>
          <w:lang w:eastAsia="en-GB"/>
        </w:rPr>
        <w:t xml:space="preserve"> 37(3), 35-53.</w:t>
      </w: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r w:rsidRPr="00AB183F">
        <w:rPr>
          <w:rFonts w:ascii="Times New Roman" w:eastAsia="Times New Roman" w:hAnsi="Times New Roman" w:cs="Times New Roman"/>
          <w:color w:val="1C1E29"/>
          <w:sz w:val="24"/>
          <w:szCs w:val="24"/>
          <w:lang w:eastAsia="en-GB"/>
        </w:rPr>
        <w:t xml:space="preserve">Clare, L. (2002). We'll fight it as long as we can: Coping with the onset of Alzheimer's </w:t>
      </w:r>
      <w:r w:rsidR="009E3F44">
        <w:rPr>
          <w:rFonts w:ascii="Times New Roman" w:eastAsia="Times New Roman" w:hAnsi="Times New Roman" w:cs="Times New Roman"/>
          <w:color w:val="1C1E29"/>
          <w:sz w:val="24"/>
          <w:szCs w:val="24"/>
          <w:lang w:eastAsia="en-GB"/>
        </w:rPr>
        <w:tab/>
      </w:r>
      <w:r w:rsidRPr="00AB183F">
        <w:rPr>
          <w:rFonts w:ascii="Times New Roman" w:eastAsia="Times New Roman" w:hAnsi="Times New Roman" w:cs="Times New Roman"/>
          <w:color w:val="1C1E29"/>
          <w:sz w:val="24"/>
          <w:szCs w:val="24"/>
          <w:lang w:eastAsia="en-GB"/>
        </w:rPr>
        <w:t>disease. Aging &amp; Mental Health, 6(2), 139-148.</w:t>
      </w:r>
    </w:p>
    <w:p w:rsidR="00AB183F" w:rsidRPr="00AB183F" w:rsidRDefault="00AB183F" w:rsidP="00557FC5">
      <w:pPr>
        <w:spacing w:before="100" w:beforeAutospacing="1" w:after="100" w:afterAutospacing="1" w:line="480" w:lineRule="auto"/>
        <w:rPr>
          <w:rFonts w:ascii="Times New Roman" w:eastAsia="Times New Roman" w:hAnsi="Times New Roman" w:cs="Times New Roman"/>
          <w:color w:val="1C1E29"/>
          <w:sz w:val="24"/>
          <w:szCs w:val="24"/>
          <w:lang w:eastAsia="en-GB"/>
        </w:rPr>
      </w:pPr>
      <w:proofErr w:type="spellStart"/>
      <w:r w:rsidRPr="00AB183F">
        <w:rPr>
          <w:rFonts w:ascii="Times New Roman" w:eastAsia="Times New Roman" w:hAnsi="Times New Roman" w:cs="Times New Roman"/>
          <w:color w:val="1C1E29"/>
          <w:sz w:val="24"/>
          <w:szCs w:val="24"/>
          <w:lang w:eastAsia="en-GB"/>
        </w:rPr>
        <w:t>Hanowell</w:t>
      </w:r>
      <w:proofErr w:type="spellEnd"/>
      <w:r w:rsidRPr="00AB183F">
        <w:rPr>
          <w:rFonts w:ascii="Times New Roman" w:eastAsia="Times New Roman" w:hAnsi="Times New Roman" w:cs="Times New Roman"/>
          <w:color w:val="1C1E29"/>
          <w:sz w:val="24"/>
          <w:szCs w:val="24"/>
          <w:lang w:eastAsia="en-GB"/>
        </w:rPr>
        <w:t>, R. (1994). The Dementia Syndrome in Consultation Psychiatry. In Consultation-</w:t>
      </w:r>
      <w:r w:rsidR="009E3F44">
        <w:rPr>
          <w:rFonts w:ascii="Times New Roman" w:eastAsia="Times New Roman" w:hAnsi="Times New Roman" w:cs="Times New Roman"/>
          <w:color w:val="1C1E29"/>
          <w:sz w:val="24"/>
          <w:szCs w:val="24"/>
          <w:lang w:eastAsia="en-GB"/>
        </w:rPr>
        <w:tab/>
      </w:r>
      <w:r w:rsidRPr="00AB183F">
        <w:rPr>
          <w:rFonts w:ascii="Times New Roman" w:eastAsia="Times New Roman" w:hAnsi="Times New Roman" w:cs="Times New Roman"/>
          <w:color w:val="1C1E29"/>
          <w:sz w:val="24"/>
          <w:szCs w:val="24"/>
          <w:lang w:eastAsia="en-GB"/>
        </w:rPr>
        <w:t>Liaison Psychiatry (pp. 77-118). Springer, Boston, MA.</w:t>
      </w:r>
    </w:p>
    <w:p w:rsidR="00135BDA" w:rsidRPr="00557FC5" w:rsidRDefault="00135BDA" w:rsidP="00557FC5">
      <w:pPr>
        <w:spacing w:line="480" w:lineRule="auto"/>
        <w:rPr>
          <w:rFonts w:ascii="Times New Roman" w:hAnsi="Times New Roman" w:cs="Times New Roman"/>
          <w:sz w:val="24"/>
          <w:szCs w:val="24"/>
        </w:rPr>
      </w:pPr>
    </w:p>
    <w:sectPr w:rsidR="00135BDA" w:rsidRPr="00557FC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1E3" w:rsidRDefault="009531E3" w:rsidP="001259BE">
      <w:pPr>
        <w:spacing w:after="0" w:line="240" w:lineRule="auto"/>
      </w:pPr>
      <w:r>
        <w:separator/>
      </w:r>
    </w:p>
  </w:endnote>
  <w:endnote w:type="continuationSeparator" w:id="0">
    <w:p w:rsidR="009531E3" w:rsidRDefault="009531E3" w:rsidP="00125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1E3" w:rsidRDefault="009531E3" w:rsidP="001259BE">
      <w:pPr>
        <w:spacing w:after="0" w:line="240" w:lineRule="auto"/>
      </w:pPr>
      <w:r>
        <w:separator/>
      </w:r>
    </w:p>
  </w:footnote>
  <w:footnote w:type="continuationSeparator" w:id="0">
    <w:p w:rsidR="009531E3" w:rsidRDefault="009531E3" w:rsidP="00125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9BE" w:rsidRDefault="001259BE" w:rsidP="001259BE">
    <w:pPr>
      <w:pStyle w:val="Header"/>
      <w:spacing w:line="480" w:lineRule="auto"/>
      <w:jc w:val="right"/>
    </w:pPr>
    <w:r w:rsidRPr="001259BE">
      <w:rPr>
        <w:rFonts w:ascii="Times New Roman" w:hAnsi="Times New Roman" w:cs="Times New Roman"/>
        <w:sz w:val="24"/>
        <w:szCs w:val="24"/>
      </w:rPr>
      <w:t xml:space="preserve">Alzheimer’s </w:t>
    </w:r>
    <w:r>
      <w:tab/>
    </w:r>
    <w:r>
      <w:tab/>
    </w:r>
    <w:sdt>
      <w:sdtPr>
        <w:id w:val="-467895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65A3">
          <w:rPr>
            <w:noProof/>
          </w:rPr>
          <w:t>5</w:t>
        </w:r>
        <w:r>
          <w:rPr>
            <w:noProof/>
          </w:rPr>
          <w:fldChar w:fldCharType="end"/>
        </w:r>
      </w:sdtContent>
    </w:sdt>
  </w:p>
  <w:p w:rsidR="001259BE" w:rsidRDefault="00125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8D412D"/>
    <w:multiLevelType w:val="multilevel"/>
    <w:tmpl w:val="528E8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7644DE"/>
    <w:multiLevelType w:val="multilevel"/>
    <w:tmpl w:val="7C74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CDD"/>
    <w:rsid w:val="00011D6D"/>
    <w:rsid w:val="00011D73"/>
    <w:rsid w:val="00095C84"/>
    <w:rsid w:val="000B3F69"/>
    <w:rsid w:val="000E170C"/>
    <w:rsid w:val="000F58A1"/>
    <w:rsid w:val="001259BE"/>
    <w:rsid w:val="00135BDA"/>
    <w:rsid w:val="00194CDD"/>
    <w:rsid w:val="001D191D"/>
    <w:rsid w:val="002000EF"/>
    <w:rsid w:val="00213A60"/>
    <w:rsid w:val="002300B2"/>
    <w:rsid w:val="002404B0"/>
    <w:rsid w:val="002C327A"/>
    <w:rsid w:val="00337DF5"/>
    <w:rsid w:val="00381D71"/>
    <w:rsid w:val="003F058A"/>
    <w:rsid w:val="003F41AB"/>
    <w:rsid w:val="00463A4B"/>
    <w:rsid w:val="00557FC5"/>
    <w:rsid w:val="005B37EE"/>
    <w:rsid w:val="005B65A3"/>
    <w:rsid w:val="00645CF8"/>
    <w:rsid w:val="006C110F"/>
    <w:rsid w:val="006D0263"/>
    <w:rsid w:val="006D45D6"/>
    <w:rsid w:val="006F2F3F"/>
    <w:rsid w:val="00733E4E"/>
    <w:rsid w:val="007639A2"/>
    <w:rsid w:val="007B13DD"/>
    <w:rsid w:val="007F44B4"/>
    <w:rsid w:val="008C6C46"/>
    <w:rsid w:val="008D4CBC"/>
    <w:rsid w:val="008F3C4A"/>
    <w:rsid w:val="00913CEE"/>
    <w:rsid w:val="009412DB"/>
    <w:rsid w:val="009531E3"/>
    <w:rsid w:val="009B52B1"/>
    <w:rsid w:val="009C5915"/>
    <w:rsid w:val="009E3F44"/>
    <w:rsid w:val="00A22B51"/>
    <w:rsid w:val="00A518BA"/>
    <w:rsid w:val="00A7059E"/>
    <w:rsid w:val="00A75A0B"/>
    <w:rsid w:val="00A85227"/>
    <w:rsid w:val="00AB183F"/>
    <w:rsid w:val="00AC3C8E"/>
    <w:rsid w:val="00AD319C"/>
    <w:rsid w:val="00AE64AA"/>
    <w:rsid w:val="00B10934"/>
    <w:rsid w:val="00B20E76"/>
    <w:rsid w:val="00B22898"/>
    <w:rsid w:val="00B27137"/>
    <w:rsid w:val="00B5281D"/>
    <w:rsid w:val="00B55052"/>
    <w:rsid w:val="00C26118"/>
    <w:rsid w:val="00C82471"/>
    <w:rsid w:val="00C96FB6"/>
    <w:rsid w:val="00D05763"/>
    <w:rsid w:val="00D4438F"/>
    <w:rsid w:val="00D53AB5"/>
    <w:rsid w:val="00E264B1"/>
    <w:rsid w:val="00E50859"/>
    <w:rsid w:val="00E814AB"/>
    <w:rsid w:val="00E87306"/>
    <w:rsid w:val="00E962E1"/>
    <w:rsid w:val="00F200B4"/>
    <w:rsid w:val="00FB6847"/>
    <w:rsid w:val="00FC4841"/>
    <w:rsid w:val="00FD0F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C986A"/>
  <w15:chartTrackingRefBased/>
  <w15:docId w15:val="{E5B8FD78-98AE-4094-B8D9-A8C423D80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94C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94CD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FB68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94CD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4C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94CDD"/>
    <w:rPr>
      <w:color w:val="0000FF"/>
      <w:u w:val="single"/>
    </w:rPr>
  </w:style>
  <w:style w:type="character" w:customStyle="1" w:styleId="Heading2Char">
    <w:name w:val="Heading 2 Char"/>
    <w:basedOn w:val="DefaultParagraphFont"/>
    <w:link w:val="Heading2"/>
    <w:uiPriority w:val="9"/>
    <w:rsid w:val="00194CDD"/>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194CDD"/>
    <w:rPr>
      <w:b/>
      <w:bCs/>
    </w:rPr>
  </w:style>
  <w:style w:type="character" w:customStyle="1" w:styleId="Heading1Char">
    <w:name w:val="Heading 1 Char"/>
    <w:basedOn w:val="DefaultParagraphFont"/>
    <w:link w:val="Heading1"/>
    <w:uiPriority w:val="9"/>
    <w:rsid w:val="00194CDD"/>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194CDD"/>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FB6847"/>
    <w:rPr>
      <w:rFonts w:asciiTheme="majorHAnsi" w:eastAsiaTheme="majorEastAsia" w:hAnsiTheme="majorHAnsi" w:cstheme="majorBidi"/>
      <w:color w:val="1F4D78" w:themeColor="accent1" w:themeShade="7F"/>
      <w:sz w:val="24"/>
      <w:szCs w:val="24"/>
    </w:rPr>
  </w:style>
  <w:style w:type="character" w:customStyle="1" w:styleId="mntl-inline-citation">
    <w:name w:val="mntl-inline-citation"/>
    <w:basedOn w:val="DefaultParagraphFont"/>
    <w:rsid w:val="00FB6847"/>
  </w:style>
  <w:style w:type="character" w:customStyle="1" w:styleId="mntl-sc-block-headingtext">
    <w:name w:val="mntl-sc-block-heading__text"/>
    <w:basedOn w:val="DefaultParagraphFont"/>
    <w:rsid w:val="00FB6847"/>
  </w:style>
  <w:style w:type="paragraph" w:styleId="Header">
    <w:name w:val="header"/>
    <w:basedOn w:val="Normal"/>
    <w:link w:val="HeaderChar"/>
    <w:uiPriority w:val="99"/>
    <w:unhideWhenUsed/>
    <w:rsid w:val="001259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59BE"/>
  </w:style>
  <w:style w:type="paragraph" w:styleId="Footer">
    <w:name w:val="footer"/>
    <w:basedOn w:val="Normal"/>
    <w:link w:val="FooterChar"/>
    <w:uiPriority w:val="99"/>
    <w:unhideWhenUsed/>
    <w:rsid w:val="001259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5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29124">
      <w:bodyDiv w:val="1"/>
      <w:marLeft w:val="0"/>
      <w:marRight w:val="0"/>
      <w:marTop w:val="0"/>
      <w:marBottom w:val="0"/>
      <w:divBdr>
        <w:top w:val="none" w:sz="0" w:space="0" w:color="auto"/>
        <w:left w:val="none" w:sz="0" w:space="0" w:color="auto"/>
        <w:bottom w:val="none" w:sz="0" w:space="0" w:color="auto"/>
        <w:right w:val="none" w:sz="0" w:space="0" w:color="auto"/>
      </w:divBdr>
    </w:div>
    <w:div w:id="663321002">
      <w:bodyDiv w:val="1"/>
      <w:marLeft w:val="0"/>
      <w:marRight w:val="0"/>
      <w:marTop w:val="0"/>
      <w:marBottom w:val="0"/>
      <w:divBdr>
        <w:top w:val="none" w:sz="0" w:space="0" w:color="auto"/>
        <w:left w:val="none" w:sz="0" w:space="0" w:color="auto"/>
        <w:bottom w:val="none" w:sz="0" w:space="0" w:color="auto"/>
        <w:right w:val="none" w:sz="0" w:space="0" w:color="auto"/>
      </w:divBdr>
      <w:divsChild>
        <w:div w:id="919942696">
          <w:marLeft w:val="0"/>
          <w:marRight w:val="0"/>
          <w:marTop w:val="0"/>
          <w:marBottom w:val="0"/>
          <w:divBdr>
            <w:top w:val="none" w:sz="0" w:space="0" w:color="auto"/>
            <w:left w:val="none" w:sz="0" w:space="0" w:color="auto"/>
            <w:bottom w:val="none" w:sz="0" w:space="0" w:color="auto"/>
            <w:right w:val="none" w:sz="0" w:space="0" w:color="auto"/>
          </w:divBdr>
        </w:div>
      </w:divsChild>
    </w:div>
    <w:div w:id="694961272">
      <w:bodyDiv w:val="1"/>
      <w:marLeft w:val="0"/>
      <w:marRight w:val="0"/>
      <w:marTop w:val="0"/>
      <w:marBottom w:val="0"/>
      <w:divBdr>
        <w:top w:val="none" w:sz="0" w:space="0" w:color="auto"/>
        <w:left w:val="none" w:sz="0" w:space="0" w:color="auto"/>
        <w:bottom w:val="none" w:sz="0" w:space="0" w:color="auto"/>
        <w:right w:val="none" w:sz="0" w:space="0" w:color="auto"/>
      </w:divBdr>
      <w:divsChild>
        <w:div w:id="76906409">
          <w:marLeft w:val="0"/>
          <w:marRight w:val="0"/>
          <w:marTop w:val="0"/>
          <w:marBottom w:val="0"/>
          <w:divBdr>
            <w:top w:val="none" w:sz="0" w:space="0" w:color="auto"/>
            <w:left w:val="none" w:sz="0" w:space="0" w:color="auto"/>
            <w:bottom w:val="none" w:sz="0" w:space="0" w:color="auto"/>
            <w:right w:val="none" w:sz="0" w:space="0" w:color="auto"/>
          </w:divBdr>
        </w:div>
      </w:divsChild>
    </w:div>
    <w:div w:id="862672111">
      <w:bodyDiv w:val="1"/>
      <w:marLeft w:val="0"/>
      <w:marRight w:val="0"/>
      <w:marTop w:val="0"/>
      <w:marBottom w:val="0"/>
      <w:divBdr>
        <w:top w:val="none" w:sz="0" w:space="0" w:color="auto"/>
        <w:left w:val="none" w:sz="0" w:space="0" w:color="auto"/>
        <w:bottom w:val="none" w:sz="0" w:space="0" w:color="auto"/>
        <w:right w:val="none" w:sz="0" w:space="0" w:color="auto"/>
      </w:divBdr>
    </w:div>
    <w:div w:id="936523562">
      <w:bodyDiv w:val="1"/>
      <w:marLeft w:val="0"/>
      <w:marRight w:val="0"/>
      <w:marTop w:val="0"/>
      <w:marBottom w:val="0"/>
      <w:divBdr>
        <w:top w:val="none" w:sz="0" w:space="0" w:color="auto"/>
        <w:left w:val="none" w:sz="0" w:space="0" w:color="auto"/>
        <w:bottom w:val="none" w:sz="0" w:space="0" w:color="auto"/>
        <w:right w:val="none" w:sz="0" w:space="0" w:color="auto"/>
      </w:divBdr>
    </w:div>
    <w:div w:id="984237747">
      <w:bodyDiv w:val="1"/>
      <w:marLeft w:val="0"/>
      <w:marRight w:val="0"/>
      <w:marTop w:val="0"/>
      <w:marBottom w:val="0"/>
      <w:divBdr>
        <w:top w:val="none" w:sz="0" w:space="0" w:color="auto"/>
        <w:left w:val="none" w:sz="0" w:space="0" w:color="auto"/>
        <w:bottom w:val="none" w:sz="0" w:space="0" w:color="auto"/>
        <w:right w:val="none" w:sz="0" w:space="0" w:color="auto"/>
      </w:divBdr>
    </w:div>
    <w:div w:id="1022707928">
      <w:bodyDiv w:val="1"/>
      <w:marLeft w:val="0"/>
      <w:marRight w:val="0"/>
      <w:marTop w:val="0"/>
      <w:marBottom w:val="0"/>
      <w:divBdr>
        <w:top w:val="none" w:sz="0" w:space="0" w:color="auto"/>
        <w:left w:val="none" w:sz="0" w:space="0" w:color="auto"/>
        <w:bottom w:val="none" w:sz="0" w:space="0" w:color="auto"/>
        <w:right w:val="none" w:sz="0" w:space="0" w:color="auto"/>
      </w:divBdr>
    </w:div>
    <w:div w:id="1104422987">
      <w:bodyDiv w:val="1"/>
      <w:marLeft w:val="0"/>
      <w:marRight w:val="0"/>
      <w:marTop w:val="0"/>
      <w:marBottom w:val="0"/>
      <w:divBdr>
        <w:top w:val="none" w:sz="0" w:space="0" w:color="auto"/>
        <w:left w:val="none" w:sz="0" w:space="0" w:color="auto"/>
        <w:bottom w:val="none" w:sz="0" w:space="0" w:color="auto"/>
        <w:right w:val="none" w:sz="0" w:space="0" w:color="auto"/>
      </w:divBdr>
    </w:div>
    <w:div w:id="1324436041">
      <w:bodyDiv w:val="1"/>
      <w:marLeft w:val="0"/>
      <w:marRight w:val="0"/>
      <w:marTop w:val="0"/>
      <w:marBottom w:val="0"/>
      <w:divBdr>
        <w:top w:val="none" w:sz="0" w:space="0" w:color="auto"/>
        <w:left w:val="none" w:sz="0" w:space="0" w:color="auto"/>
        <w:bottom w:val="none" w:sz="0" w:space="0" w:color="auto"/>
        <w:right w:val="none" w:sz="0" w:space="0" w:color="auto"/>
      </w:divBdr>
      <w:divsChild>
        <w:div w:id="834298792">
          <w:marLeft w:val="0"/>
          <w:marRight w:val="0"/>
          <w:marTop w:val="0"/>
          <w:marBottom w:val="0"/>
          <w:divBdr>
            <w:top w:val="none" w:sz="0" w:space="0" w:color="auto"/>
            <w:left w:val="none" w:sz="0" w:space="0" w:color="auto"/>
            <w:bottom w:val="none" w:sz="0" w:space="0" w:color="auto"/>
            <w:right w:val="none" w:sz="0" w:space="0" w:color="auto"/>
          </w:divBdr>
        </w:div>
      </w:divsChild>
    </w:div>
    <w:div w:id="1385521103">
      <w:bodyDiv w:val="1"/>
      <w:marLeft w:val="0"/>
      <w:marRight w:val="0"/>
      <w:marTop w:val="0"/>
      <w:marBottom w:val="0"/>
      <w:divBdr>
        <w:top w:val="none" w:sz="0" w:space="0" w:color="auto"/>
        <w:left w:val="none" w:sz="0" w:space="0" w:color="auto"/>
        <w:bottom w:val="none" w:sz="0" w:space="0" w:color="auto"/>
        <w:right w:val="none" w:sz="0" w:space="0" w:color="auto"/>
      </w:divBdr>
      <w:divsChild>
        <w:div w:id="829323224">
          <w:marLeft w:val="0"/>
          <w:marRight w:val="0"/>
          <w:marTop w:val="0"/>
          <w:marBottom w:val="0"/>
          <w:divBdr>
            <w:top w:val="none" w:sz="0" w:space="0" w:color="auto"/>
            <w:left w:val="none" w:sz="0" w:space="0" w:color="auto"/>
            <w:bottom w:val="none" w:sz="0" w:space="0" w:color="auto"/>
            <w:right w:val="none" w:sz="0" w:space="0" w:color="auto"/>
          </w:divBdr>
        </w:div>
      </w:divsChild>
    </w:div>
    <w:div w:id="1531265192">
      <w:bodyDiv w:val="1"/>
      <w:marLeft w:val="0"/>
      <w:marRight w:val="0"/>
      <w:marTop w:val="0"/>
      <w:marBottom w:val="0"/>
      <w:divBdr>
        <w:top w:val="none" w:sz="0" w:space="0" w:color="auto"/>
        <w:left w:val="none" w:sz="0" w:space="0" w:color="auto"/>
        <w:bottom w:val="none" w:sz="0" w:space="0" w:color="auto"/>
        <w:right w:val="none" w:sz="0" w:space="0" w:color="auto"/>
      </w:divBdr>
    </w:div>
    <w:div w:id="1560432188">
      <w:bodyDiv w:val="1"/>
      <w:marLeft w:val="0"/>
      <w:marRight w:val="0"/>
      <w:marTop w:val="0"/>
      <w:marBottom w:val="0"/>
      <w:divBdr>
        <w:top w:val="none" w:sz="0" w:space="0" w:color="auto"/>
        <w:left w:val="none" w:sz="0" w:space="0" w:color="auto"/>
        <w:bottom w:val="none" w:sz="0" w:space="0" w:color="auto"/>
        <w:right w:val="none" w:sz="0" w:space="0" w:color="auto"/>
      </w:divBdr>
      <w:divsChild>
        <w:div w:id="1034502134">
          <w:marLeft w:val="0"/>
          <w:marRight w:val="0"/>
          <w:marTop w:val="0"/>
          <w:marBottom w:val="0"/>
          <w:divBdr>
            <w:top w:val="none" w:sz="0" w:space="0" w:color="auto"/>
            <w:left w:val="none" w:sz="0" w:space="0" w:color="auto"/>
            <w:bottom w:val="none" w:sz="0" w:space="0" w:color="auto"/>
            <w:right w:val="none" w:sz="0" w:space="0" w:color="auto"/>
          </w:divBdr>
        </w:div>
      </w:divsChild>
    </w:div>
    <w:div w:id="1600061803">
      <w:bodyDiv w:val="1"/>
      <w:marLeft w:val="0"/>
      <w:marRight w:val="0"/>
      <w:marTop w:val="0"/>
      <w:marBottom w:val="0"/>
      <w:divBdr>
        <w:top w:val="none" w:sz="0" w:space="0" w:color="auto"/>
        <w:left w:val="none" w:sz="0" w:space="0" w:color="auto"/>
        <w:bottom w:val="none" w:sz="0" w:space="0" w:color="auto"/>
        <w:right w:val="none" w:sz="0" w:space="0" w:color="auto"/>
      </w:divBdr>
    </w:div>
    <w:div w:id="1727801705">
      <w:bodyDiv w:val="1"/>
      <w:marLeft w:val="0"/>
      <w:marRight w:val="0"/>
      <w:marTop w:val="0"/>
      <w:marBottom w:val="0"/>
      <w:divBdr>
        <w:top w:val="none" w:sz="0" w:space="0" w:color="auto"/>
        <w:left w:val="none" w:sz="0" w:space="0" w:color="auto"/>
        <w:bottom w:val="none" w:sz="0" w:space="0" w:color="auto"/>
        <w:right w:val="none" w:sz="0" w:space="0" w:color="auto"/>
      </w:divBdr>
    </w:div>
    <w:div w:id="1989553311">
      <w:bodyDiv w:val="1"/>
      <w:marLeft w:val="0"/>
      <w:marRight w:val="0"/>
      <w:marTop w:val="0"/>
      <w:marBottom w:val="0"/>
      <w:divBdr>
        <w:top w:val="none" w:sz="0" w:space="0" w:color="auto"/>
        <w:left w:val="none" w:sz="0" w:space="0" w:color="auto"/>
        <w:bottom w:val="none" w:sz="0" w:space="0" w:color="auto"/>
        <w:right w:val="none" w:sz="0" w:space="0" w:color="auto"/>
      </w:divBdr>
      <w:divsChild>
        <w:div w:id="1614483621">
          <w:marLeft w:val="0"/>
          <w:marRight w:val="0"/>
          <w:marTop w:val="0"/>
          <w:marBottom w:val="0"/>
          <w:divBdr>
            <w:top w:val="none" w:sz="0" w:space="0" w:color="auto"/>
            <w:left w:val="none" w:sz="0" w:space="0" w:color="auto"/>
            <w:bottom w:val="none" w:sz="0" w:space="0" w:color="auto"/>
            <w:right w:val="none" w:sz="0" w:space="0" w:color="auto"/>
          </w:divBdr>
        </w:div>
        <w:div w:id="506293182">
          <w:marLeft w:val="0"/>
          <w:marRight w:val="0"/>
          <w:marTop w:val="0"/>
          <w:marBottom w:val="0"/>
          <w:divBdr>
            <w:top w:val="none" w:sz="0" w:space="0" w:color="auto"/>
            <w:left w:val="none" w:sz="0" w:space="0" w:color="auto"/>
            <w:bottom w:val="none" w:sz="0" w:space="0" w:color="auto"/>
            <w:right w:val="none" w:sz="0" w:space="0" w:color="auto"/>
          </w:divBdr>
        </w:div>
        <w:div w:id="1997880387">
          <w:marLeft w:val="0"/>
          <w:marRight w:val="0"/>
          <w:marTop w:val="0"/>
          <w:marBottom w:val="0"/>
          <w:divBdr>
            <w:top w:val="none" w:sz="0" w:space="0" w:color="auto"/>
            <w:left w:val="none" w:sz="0" w:space="0" w:color="auto"/>
            <w:bottom w:val="none" w:sz="0" w:space="0" w:color="auto"/>
            <w:right w:val="none" w:sz="0" w:space="0" w:color="auto"/>
          </w:divBdr>
        </w:div>
        <w:div w:id="1065494412">
          <w:marLeft w:val="0"/>
          <w:marRight w:val="0"/>
          <w:marTop w:val="0"/>
          <w:marBottom w:val="0"/>
          <w:divBdr>
            <w:top w:val="none" w:sz="0" w:space="0" w:color="auto"/>
            <w:left w:val="none" w:sz="0" w:space="0" w:color="auto"/>
            <w:bottom w:val="none" w:sz="0" w:space="0" w:color="auto"/>
            <w:right w:val="none" w:sz="0" w:space="0" w:color="auto"/>
          </w:divBdr>
          <w:divsChild>
            <w:div w:id="2038122089">
              <w:marLeft w:val="0"/>
              <w:marRight w:val="0"/>
              <w:marTop w:val="0"/>
              <w:marBottom w:val="0"/>
              <w:divBdr>
                <w:top w:val="none" w:sz="0" w:space="0" w:color="auto"/>
                <w:left w:val="none" w:sz="0" w:space="0" w:color="auto"/>
                <w:bottom w:val="none" w:sz="0" w:space="0" w:color="auto"/>
                <w:right w:val="none" w:sz="0" w:space="0" w:color="auto"/>
              </w:divBdr>
            </w:div>
          </w:divsChild>
        </w:div>
        <w:div w:id="1140656489">
          <w:marLeft w:val="0"/>
          <w:marRight w:val="0"/>
          <w:marTop w:val="0"/>
          <w:marBottom w:val="0"/>
          <w:divBdr>
            <w:top w:val="none" w:sz="0" w:space="0" w:color="auto"/>
            <w:left w:val="none" w:sz="0" w:space="0" w:color="auto"/>
            <w:bottom w:val="none" w:sz="0" w:space="0" w:color="auto"/>
            <w:right w:val="none" w:sz="0" w:space="0" w:color="auto"/>
          </w:divBdr>
        </w:div>
        <w:div w:id="301665097">
          <w:marLeft w:val="0"/>
          <w:marRight w:val="0"/>
          <w:marTop w:val="0"/>
          <w:marBottom w:val="0"/>
          <w:divBdr>
            <w:top w:val="none" w:sz="0" w:space="0" w:color="auto"/>
            <w:left w:val="none" w:sz="0" w:space="0" w:color="auto"/>
            <w:bottom w:val="none" w:sz="0" w:space="0" w:color="auto"/>
            <w:right w:val="none" w:sz="0" w:space="0" w:color="auto"/>
          </w:divBdr>
        </w:div>
        <w:div w:id="1924949673">
          <w:marLeft w:val="0"/>
          <w:marRight w:val="0"/>
          <w:marTop w:val="0"/>
          <w:marBottom w:val="0"/>
          <w:divBdr>
            <w:top w:val="none" w:sz="0" w:space="0" w:color="auto"/>
            <w:left w:val="none" w:sz="0" w:space="0" w:color="auto"/>
            <w:bottom w:val="none" w:sz="0" w:space="0" w:color="auto"/>
            <w:right w:val="none" w:sz="0" w:space="0" w:color="auto"/>
          </w:divBdr>
        </w:div>
        <w:div w:id="2079863420">
          <w:marLeft w:val="0"/>
          <w:marRight w:val="0"/>
          <w:marTop w:val="0"/>
          <w:marBottom w:val="0"/>
          <w:divBdr>
            <w:top w:val="none" w:sz="0" w:space="0" w:color="auto"/>
            <w:left w:val="none" w:sz="0" w:space="0" w:color="auto"/>
            <w:bottom w:val="none" w:sz="0" w:space="0" w:color="auto"/>
            <w:right w:val="none" w:sz="0" w:space="0" w:color="auto"/>
          </w:divBdr>
        </w:div>
        <w:div w:id="1434083984">
          <w:marLeft w:val="0"/>
          <w:marRight w:val="0"/>
          <w:marTop w:val="0"/>
          <w:marBottom w:val="0"/>
          <w:divBdr>
            <w:top w:val="none" w:sz="0" w:space="0" w:color="auto"/>
            <w:left w:val="none" w:sz="0" w:space="0" w:color="auto"/>
            <w:bottom w:val="none" w:sz="0" w:space="0" w:color="auto"/>
            <w:right w:val="none" w:sz="0" w:space="0" w:color="auto"/>
          </w:divBdr>
        </w:div>
        <w:div w:id="1299646805">
          <w:marLeft w:val="0"/>
          <w:marRight w:val="0"/>
          <w:marTop w:val="0"/>
          <w:marBottom w:val="0"/>
          <w:divBdr>
            <w:top w:val="none" w:sz="0" w:space="0" w:color="auto"/>
            <w:left w:val="none" w:sz="0" w:space="0" w:color="auto"/>
            <w:bottom w:val="none" w:sz="0" w:space="0" w:color="auto"/>
            <w:right w:val="none" w:sz="0" w:space="0" w:color="auto"/>
          </w:divBdr>
        </w:div>
        <w:div w:id="244537537">
          <w:marLeft w:val="0"/>
          <w:marRight w:val="0"/>
          <w:marTop w:val="0"/>
          <w:marBottom w:val="0"/>
          <w:divBdr>
            <w:top w:val="none" w:sz="0" w:space="0" w:color="auto"/>
            <w:left w:val="none" w:sz="0" w:space="0" w:color="auto"/>
            <w:bottom w:val="none" w:sz="0" w:space="0" w:color="auto"/>
            <w:right w:val="none" w:sz="0" w:space="0" w:color="auto"/>
          </w:divBdr>
        </w:div>
        <w:div w:id="431584331">
          <w:marLeft w:val="0"/>
          <w:marRight w:val="0"/>
          <w:marTop w:val="0"/>
          <w:marBottom w:val="0"/>
          <w:divBdr>
            <w:top w:val="none" w:sz="0" w:space="0" w:color="auto"/>
            <w:left w:val="none" w:sz="0" w:space="0" w:color="auto"/>
            <w:bottom w:val="none" w:sz="0" w:space="0" w:color="auto"/>
            <w:right w:val="none" w:sz="0" w:space="0" w:color="auto"/>
          </w:divBdr>
        </w:div>
        <w:div w:id="146484998">
          <w:marLeft w:val="0"/>
          <w:marRight w:val="0"/>
          <w:marTop w:val="0"/>
          <w:marBottom w:val="0"/>
          <w:divBdr>
            <w:top w:val="none" w:sz="0" w:space="0" w:color="auto"/>
            <w:left w:val="none" w:sz="0" w:space="0" w:color="auto"/>
            <w:bottom w:val="none" w:sz="0" w:space="0" w:color="auto"/>
            <w:right w:val="none" w:sz="0" w:space="0" w:color="auto"/>
          </w:divBdr>
        </w:div>
        <w:div w:id="377164304">
          <w:marLeft w:val="0"/>
          <w:marRight w:val="0"/>
          <w:marTop w:val="0"/>
          <w:marBottom w:val="0"/>
          <w:divBdr>
            <w:top w:val="none" w:sz="0" w:space="0" w:color="auto"/>
            <w:left w:val="none" w:sz="0" w:space="0" w:color="auto"/>
            <w:bottom w:val="none" w:sz="0" w:space="0" w:color="auto"/>
            <w:right w:val="none" w:sz="0" w:space="0" w:color="auto"/>
          </w:divBdr>
        </w:div>
        <w:div w:id="246571983">
          <w:marLeft w:val="0"/>
          <w:marRight w:val="0"/>
          <w:marTop w:val="0"/>
          <w:marBottom w:val="0"/>
          <w:divBdr>
            <w:top w:val="none" w:sz="0" w:space="0" w:color="auto"/>
            <w:left w:val="none" w:sz="0" w:space="0" w:color="auto"/>
            <w:bottom w:val="none" w:sz="0" w:space="0" w:color="auto"/>
            <w:right w:val="none" w:sz="0" w:space="0" w:color="auto"/>
          </w:divBdr>
        </w:div>
        <w:div w:id="397947072">
          <w:marLeft w:val="0"/>
          <w:marRight w:val="0"/>
          <w:marTop w:val="0"/>
          <w:marBottom w:val="0"/>
          <w:divBdr>
            <w:top w:val="none" w:sz="0" w:space="0" w:color="auto"/>
            <w:left w:val="none" w:sz="0" w:space="0" w:color="auto"/>
            <w:bottom w:val="none" w:sz="0" w:space="0" w:color="auto"/>
            <w:right w:val="none" w:sz="0" w:space="0" w:color="auto"/>
          </w:divBdr>
        </w:div>
        <w:div w:id="1564875245">
          <w:marLeft w:val="0"/>
          <w:marRight w:val="0"/>
          <w:marTop w:val="0"/>
          <w:marBottom w:val="0"/>
          <w:divBdr>
            <w:top w:val="none" w:sz="0" w:space="0" w:color="auto"/>
            <w:left w:val="none" w:sz="0" w:space="0" w:color="auto"/>
            <w:bottom w:val="none" w:sz="0" w:space="0" w:color="auto"/>
            <w:right w:val="none" w:sz="0" w:space="0" w:color="auto"/>
          </w:divBdr>
        </w:div>
        <w:div w:id="453597884">
          <w:marLeft w:val="0"/>
          <w:marRight w:val="0"/>
          <w:marTop w:val="0"/>
          <w:marBottom w:val="0"/>
          <w:divBdr>
            <w:top w:val="none" w:sz="0" w:space="0" w:color="auto"/>
            <w:left w:val="none" w:sz="0" w:space="0" w:color="auto"/>
            <w:bottom w:val="none" w:sz="0" w:space="0" w:color="auto"/>
            <w:right w:val="none" w:sz="0" w:space="0" w:color="auto"/>
          </w:divBdr>
        </w:div>
        <w:div w:id="2105563959">
          <w:marLeft w:val="0"/>
          <w:marRight w:val="0"/>
          <w:marTop w:val="0"/>
          <w:marBottom w:val="0"/>
          <w:divBdr>
            <w:top w:val="none" w:sz="0" w:space="0" w:color="auto"/>
            <w:left w:val="none" w:sz="0" w:space="0" w:color="auto"/>
            <w:bottom w:val="none" w:sz="0" w:space="0" w:color="auto"/>
            <w:right w:val="none" w:sz="0" w:space="0" w:color="auto"/>
          </w:divBdr>
        </w:div>
        <w:div w:id="1697268400">
          <w:marLeft w:val="0"/>
          <w:marRight w:val="0"/>
          <w:marTop w:val="0"/>
          <w:marBottom w:val="0"/>
          <w:divBdr>
            <w:top w:val="none" w:sz="0" w:space="0" w:color="auto"/>
            <w:left w:val="none" w:sz="0" w:space="0" w:color="auto"/>
            <w:bottom w:val="none" w:sz="0" w:space="0" w:color="auto"/>
            <w:right w:val="none" w:sz="0" w:space="0" w:color="auto"/>
          </w:divBdr>
        </w:div>
      </w:divsChild>
    </w:div>
    <w:div w:id="2003191664">
      <w:bodyDiv w:val="1"/>
      <w:marLeft w:val="0"/>
      <w:marRight w:val="0"/>
      <w:marTop w:val="0"/>
      <w:marBottom w:val="0"/>
      <w:divBdr>
        <w:top w:val="none" w:sz="0" w:space="0" w:color="auto"/>
        <w:left w:val="none" w:sz="0" w:space="0" w:color="auto"/>
        <w:bottom w:val="none" w:sz="0" w:space="0" w:color="auto"/>
        <w:right w:val="none" w:sz="0" w:space="0" w:color="auto"/>
      </w:divBdr>
      <w:divsChild>
        <w:div w:id="1027759290">
          <w:marLeft w:val="0"/>
          <w:marRight w:val="0"/>
          <w:marTop w:val="0"/>
          <w:marBottom w:val="0"/>
          <w:divBdr>
            <w:top w:val="none" w:sz="0" w:space="0" w:color="auto"/>
            <w:left w:val="none" w:sz="0" w:space="0" w:color="auto"/>
            <w:bottom w:val="none" w:sz="0" w:space="0" w:color="auto"/>
            <w:right w:val="none" w:sz="0" w:space="0" w:color="auto"/>
          </w:divBdr>
          <w:divsChild>
            <w:div w:id="1905482101">
              <w:marLeft w:val="0"/>
              <w:marRight w:val="0"/>
              <w:marTop w:val="0"/>
              <w:marBottom w:val="0"/>
              <w:divBdr>
                <w:top w:val="none" w:sz="0" w:space="0" w:color="auto"/>
                <w:left w:val="none" w:sz="0" w:space="0" w:color="auto"/>
                <w:bottom w:val="none" w:sz="0" w:space="0" w:color="auto"/>
                <w:right w:val="none" w:sz="0" w:space="0" w:color="auto"/>
              </w:divBdr>
            </w:div>
            <w:div w:id="48195389">
              <w:marLeft w:val="0"/>
              <w:marRight w:val="0"/>
              <w:marTop w:val="0"/>
              <w:marBottom w:val="0"/>
              <w:divBdr>
                <w:top w:val="none" w:sz="0" w:space="0" w:color="auto"/>
                <w:left w:val="none" w:sz="0" w:space="0" w:color="auto"/>
                <w:bottom w:val="none" w:sz="0" w:space="0" w:color="auto"/>
                <w:right w:val="none" w:sz="0" w:space="0" w:color="auto"/>
              </w:divBdr>
            </w:div>
          </w:divsChild>
        </w:div>
        <w:div w:id="2135252621">
          <w:marLeft w:val="0"/>
          <w:marRight w:val="0"/>
          <w:marTop w:val="0"/>
          <w:marBottom w:val="0"/>
          <w:divBdr>
            <w:top w:val="none" w:sz="0" w:space="0" w:color="auto"/>
            <w:left w:val="none" w:sz="0" w:space="0" w:color="auto"/>
            <w:bottom w:val="none" w:sz="0" w:space="0" w:color="auto"/>
            <w:right w:val="none" w:sz="0" w:space="0" w:color="auto"/>
          </w:divBdr>
          <w:divsChild>
            <w:div w:id="158584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8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5</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160</cp:revision>
  <dcterms:created xsi:type="dcterms:W3CDTF">2019-07-18T17:56:00Z</dcterms:created>
  <dcterms:modified xsi:type="dcterms:W3CDTF">2019-07-19T00:04:00Z</dcterms:modified>
</cp:coreProperties>
</file>